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4EA4AAF0" w:rsidR="003C5CA8" w:rsidRPr="003C5CA8" w:rsidRDefault="00DC06F0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F41E14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55DA8124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AF2489">
              <w:rPr>
                <w:b/>
                <w:bCs/>
                <w:sz w:val="28"/>
                <w:szCs w:val="28"/>
              </w:rPr>
              <w:t>I</w:t>
            </w:r>
            <w:r w:rsidRPr="00A722F5">
              <w:rPr>
                <w:b/>
                <w:bCs/>
                <w:sz w:val="28"/>
                <w:szCs w:val="28"/>
              </w:rPr>
              <w:t>I sinfin sonu üçün təlim nəticələri</w:t>
            </w:r>
          </w:p>
        </w:tc>
      </w:tr>
      <w:tr w:rsidR="00DC06F0" w14:paraId="1D5D0007" w14:textId="77777777" w:rsidTr="001277B7">
        <w:tc>
          <w:tcPr>
            <w:tcW w:w="421" w:type="dxa"/>
            <w:vAlign w:val="center"/>
          </w:tcPr>
          <w:p w14:paraId="53471E59" w14:textId="2584EDEE" w:rsidR="00DC06F0" w:rsidRPr="006D20DC" w:rsidRDefault="00DC06F0" w:rsidP="00DC06F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5C165FB4" w:rsidR="00DC06F0" w:rsidRDefault="00DC06F0" w:rsidP="00DC06F0">
            <w:pPr>
              <w:jc w:val="left"/>
            </w:pPr>
            <w:r>
              <w:t>T</w:t>
            </w:r>
            <w:r w:rsidRPr="002A37DD">
              <w:t>əqdim olunan nitq nümunələrini</w:t>
            </w:r>
            <w:r>
              <w:t xml:space="preserve"> başa düşdüyünü nümayiş etdirir</w:t>
            </w:r>
          </w:p>
        </w:tc>
      </w:tr>
      <w:tr w:rsidR="00DC06F0" w14:paraId="4387BF64" w14:textId="77777777" w:rsidTr="001277B7">
        <w:tc>
          <w:tcPr>
            <w:tcW w:w="421" w:type="dxa"/>
            <w:vAlign w:val="center"/>
          </w:tcPr>
          <w:p w14:paraId="13D6D8F9" w14:textId="77A88279" w:rsidR="00DC06F0" w:rsidRPr="006D20DC" w:rsidRDefault="00DC06F0" w:rsidP="00DC06F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17CEC1DD" w:rsidR="00DC06F0" w:rsidRDefault="00DC06F0" w:rsidP="00DC06F0">
            <w:pPr>
              <w:jc w:val="left"/>
            </w:pPr>
            <w:r>
              <w:t>D</w:t>
            </w:r>
            <w:r w:rsidRPr="002A37DD">
              <w:t>üzgün tələffüz vərdişlərinə yiyələndiyini nümayiş etdirir</w:t>
            </w:r>
          </w:p>
        </w:tc>
      </w:tr>
      <w:tr w:rsidR="00DC06F0" w14:paraId="659A6D7A" w14:textId="77777777" w:rsidTr="001277B7">
        <w:tc>
          <w:tcPr>
            <w:tcW w:w="421" w:type="dxa"/>
            <w:vAlign w:val="center"/>
          </w:tcPr>
          <w:p w14:paraId="49C63738" w14:textId="16A252F2" w:rsidR="00DC06F0" w:rsidRPr="006D20DC" w:rsidRDefault="00DC06F0" w:rsidP="00DC06F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1CF23D27" w:rsidR="00DC06F0" w:rsidRDefault="00DC06F0" w:rsidP="00DC06F0">
            <w:pPr>
              <w:jc w:val="left"/>
            </w:pPr>
            <w:r>
              <w:t>Ö</w:t>
            </w:r>
            <w:r w:rsidRPr="002A37DD">
              <w:t>yrəndiyi nitq nümunələrindən istifadə edərək ünsiyyət qurmaq bacarıqlarını nümayiş etdirir</w:t>
            </w:r>
          </w:p>
        </w:tc>
      </w:tr>
      <w:tr w:rsidR="00DC06F0" w14:paraId="4D90CBD1" w14:textId="77777777" w:rsidTr="001277B7">
        <w:tc>
          <w:tcPr>
            <w:tcW w:w="421" w:type="dxa"/>
            <w:vAlign w:val="center"/>
          </w:tcPr>
          <w:p w14:paraId="17238969" w14:textId="5C7C907D" w:rsidR="00DC06F0" w:rsidRPr="006D20DC" w:rsidRDefault="00DC06F0" w:rsidP="00DC06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46DE62AE" w:rsidR="00DC06F0" w:rsidRDefault="00DC06F0" w:rsidP="00DC06F0">
            <w:pPr>
              <w:jc w:val="left"/>
            </w:pPr>
            <w:r>
              <w:t>H</w:t>
            </w:r>
            <w:r w:rsidRPr="002A37DD">
              <w:t>ərf elementləri üzrə dünzgün yazı bacarıqları nümayiş etdirir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16" w:type="dxa"/>
        <w:tblInd w:w="-147" w:type="dxa"/>
        <w:tblLook w:val="04A0" w:firstRow="1" w:lastRow="0" w:firstColumn="1" w:lastColumn="0" w:noHBand="0" w:noVBand="1"/>
      </w:tblPr>
      <w:tblGrid>
        <w:gridCol w:w="484"/>
        <w:gridCol w:w="1501"/>
        <w:gridCol w:w="4213"/>
        <w:gridCol w:w="506"/>
        <w:gridCol w:w="1301"/>
        <w:gridCol w:w="2411"/>
      </w:tblGrid>
      <w:tr w:rsidR="00E9644A" w14:paraId="40D33EBD" w14:textId="77777777" w:rsidTr="00DE5A01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01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1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900E53" w14:paraId="38726D08" w14:textId="77777777" w:rsidTr="001277B7">
        <w:tc>
          <w:tcPr>
            <w:tcW w:w="10416" w:type="dxa"/>
            <w:gridSpan w:val="6"/>
            <w:vAlign w:val="center"/>
          </w:tcPr>
          <w:p w14:paraId="760EFFA6" w14:textId="176FD6F2" w:rsidR="00900E53" w:rsidRPr="00900E53" w:rsidRDefault="001277B7" w:rsidP="00900E53">
            <w:r>
              <w:rPr>
                <w:b/>
                <w:lang w:val="en-US"/>
              </w:rPr>
              <w:t>Bölmə</w:t>
            </w:r>
            <w:r w:rsidR="00900E53"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</w:p>
        </w:tc>
      </w:tr>
      <w:tr w:rsidR="001277B7" w14:paraId="61AAF572" w14:textId="77777777" w:rsidTr="00DE5A01">
        <w:tc>
          <w:tcPr>
            <w:tcW w:w="484" w:type="dxa"/>
            <w:vAlign w:val="center"/>
          </w:tcPr>
          <w:p w14:paraId="3294C6FF" w14:textId="35AA80EA" w:rsidR="001277B7" w:rsidRPr="00E332CA" w:rsidRDefault="00AF2489" w:rsidP="001277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1" w:type="dxa"/>
            <w:vAlign w:val="center"/>
          </w:tcPr>
          <w:p w14:paraId="10A2FD48" w14:textId="759F336B" w:rsidR="001277B7" w:rsidRDefault="001277B7" w:rsidP="001277B7">
            <w:pPr>
              <w:tabs>
                <w:tab w:val="left" w:pos="1120"/>
              </w:tabs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1.1.3; 2.1.2; 4.1.1</w:t>
            </w:r>
          </w:p>
        </w:tc>
        <w:tc>
          <w:tcPr>
            <w:tcW w:w="4213" w:type="dxa"/>
            <w:vAlign w:val="center"/>
          </w:tcPr>
          <w:p w14:paraId="57DB620F" w14:textId="5D717E74" w:rsidR="001277B7" w:rsidRPr="00900E53" w:rsidRDefault="00AF2489" w:rsidP="001277B7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  <w:r>
              <w:rPr>
                <w:b/>
                <w:bCs/>
              </w:rPr>
              <w:t>.</w:t>
            </w:r>
            <w:r w:rsidRPr="0001751C">
              <w:rPr>
                <w:rFonts w:eastAsia="Arial"/>
                <w:bCs/>
              </w:rPr>
              <w:t xml:space="preserve"> </w:t>
            </w:r>
            <w:r w:rsidR="001277B7" w:rsidRPr="0001751C">
              <w:rPr>
                <w:rFonts w:eastAsia="Arial"/>
                <w:bCs/>
              </w:rPr>
              <w:t>Dərs 1 “Greetings”</w:t>
            </w:r>
          </w:p>
        </w:tc>
        <w:tc>
          <w:tcPr>
            <w:tcW w:w="506" w:type="dxa"/>
            <w:vAlign w:val="center"/>
          </w:tcPr>
          <w:p w14:paraId="164DCE6A" w14:textId="0495951E" w:rsidR="001277B7" w:rsidRDefault="001277B7" w:rsidP="001277B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1277B7" w:rsidRDefault="001277B7" w:rsidP="001277B7">
            <w:pPr>
              <w:jc w:val="both"/>
            </w:pPr>
          </w:p>
        </w:tc>
        <w:tc>
          <w:tcPr>
            <w:tcW w:w="2411" w:type="dxa"/>
          </w:tcPr>
          <w:p w14:paraId="5BFBB065" w14:textId="77777777" w:rsidR="001277B7" w:rsidRDefault="001277B7" w:rsidP="001277B7">
            <w:pPr>
              <w:jc w:val="both"/>
            </w:pPr>
          </w:p>
        </w:tc>
      </w:tr>
      <w:tr w:rsidR="001277B7" w14:paraId="0C3CEE6A" w14:textId="77777777" w:rsidTr="00DE5A01">
        <w:tc>
          <w:tcPr>
            <w:tcW w:w="484" w:type="dxa"/>
            <w:vAlign w:val="center"/>
          </w:tcPr>
          <w:p w14:paraId="7696FFAF" w14:textId="69205DBC" w:rsidR="001277B7" w:rsidRPr="00E332CA" w:rsidRDefault="00AF2489" w:rsidP="001277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01" w:type="dxa"/>
            <w:vAlign w:val="center"/>
          </w:tcPr>
          <w:p w14:paraId="19DBE4A6" w14:textId="77848043" w:rsidR="001277B7" w:rsidRDefault="001277B7" w:rsidP="001277B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1.1.1; 2.1.1; 2.1.2; 4.1.1</w:t>
            </w:r>
          </w:p>
        </w:tc>
        <w:tc>
          <w:tcPr>
            <w:tcW w:w="4213" w:type="dxa"/>
            <w:vAlign w:val="center"/>
          </w:tcPr>
          <w:p w14:paraId="23DF6263" w14:textId="74F98136" w:rsidR="001277B7" w:rsidRPr="00900E53" w:rsidRDefault="001277B7" w:rsidP="001277B7">
            <w:pPr>
              <w:jc w:val="both"/>
            </w:pPr>
            <w:r w:rsidRPr="0001751C">
              <w:rPr>
                <w:rFonts w:eastAsia="Arial"/>
                <w:bCs/>
              </w:rPr>
              <w:t>Dərs 2 “Family”</w:t>
            </w:r>
          </w:p>
        </w:tc>
        <w:tc>
          <w:tcPr>
            <w:tcW w:w="506" w:type="dxa"/>
            <w:vAlign w:val="center"/>
          </w:tcPr>
          <w:p w14:paraId="4BCE3EA4" w14:textId="658303F5" w:rsidR="001277B7" w:rsidRDefault="001277B7" w:rsidP="001277B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1277B7" w:rsidRDefault="001277B7" w:rsidP="001277B7">
            <w:pPr>
              <w:jc w:val="both"/>
            </w:pPr>
          </w:p>
        </w:tc>
        <w:tc>
          <w:tcPr>
            <w:tcW w:w="2411" w:type="dxa"/>
          </w:tcPr>
          <w:p w14:paraId="0EFFF3E9" w14:textId="77777777" w:rsidR="001277B7" w:rsidRDefault="001277B7" w:rsidP="001277B7">
            <w:pPr>
              <w:jc w:val="both"/>
            </w:pPr>
          </w:p>
        </w:tc>
      </w:tr>
      <w:tr w:rsidR="001277B7" w14:paraId="138BFB35" w14:textId="77777777" w:rsidTr="00DE5A01">
        <w:tc>
          <w:tcPr>
            <w:tcW w:w="484" w:type="dxa"/>
            <w:vAlign w:val="center"/>
          </w:tcPr>
          <w:p w14:paraId="63466390" w14:textId="19B8E624" w:rsidR="001277B7" w:rsidRDefault="00AF2489" w:rsidP="001277B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1" w:type="dxa"/>
            <w:vAlign w:val="center"/>
          </w:tcPr>
          <w:p w14:paraId="1E666514" w14:textId="313975DD" w:rsidR="001277B7" w:rsidRDefault="001277B7" w:rsidP="001277B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2.1.3; 2.1.4; 4.1.1</w:t>
            </w:r>
          </w:p>
        </w:tc>
        <w:tc>
          <w:tcPr>
            <w:tcW w:w="4213" w:type="dxa"/>
            <w:vAlign w:val="center"/>
          </w:tcPr>
          <w:p w14:paraId="59407AF8" w14:textId="71801917" w:rsidR="001277B7" w:rsidRPr="00900E53" w:rsidRDefault="001277B7" w:rsidP="001277B7">
            <w:pPr>
              <w:jc w:val="both"/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“The Happy Kite”</w:t>
            </w:r>
          </w:p>
        </w:tc>
        <w:tc>
          <w:tcPr>
            <w:tcW w:w="506" w:type="dxa"/>
            <w:vAlign w:val="center"/>
          </w:tcPr>
          <w:p w14:paraId="19BA599B" w14:textId="651AEF2B" w:rsidR="001277B7" w:rsidRDefault="001277B7" w:rsidP="001277B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1277B7" w:rsidRDefault="001277B7" w:rsidP="001277B7">
            <w:pPr>
              <w:jc w:val="both"/>
            </w:pPr>
          </w:p>
        </w:tc>
        <w:tc>
          <w:tcPr>
            <w:tcW w:w="2411" w:type="dxa"/>
          </w:tcPr>
          <w:p w14:paraId="7E5EBD2A" w14:textId="77777777" w:rsidR="001277B7" w:rsidRDefault="001277B7" w:rsidP="001277B7">
            <w:pPr>
              <w:jc w:val="both"/>
            </w:pPr>
          </w:p>
        </w:tc>
      </w:tr>
      <w:tr w:rsidR="00900E53" w14:paraId="71EC7F47" w14:textId="77777777" w:rsidTr="001277B7">
        <w:tc>
          <w:tcPr>
            <w:tcW w:w="10416" w:type="dxa"/>
            <w:gridSpan w:val="6"/>
            <w:vAlign w:val="center"/>
          </w:tcPr>
          <w:p w14:paraId="3045697C" w14:textId="3031C34D" w:rsidR="00900E53" w:rsidRDefault="00DE5A01" w:rsidP="00900E5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</w:p>
        </w:tc>
      </w:tr>
      <w:tr w:rsidR="00DE5A01" w14:paraId="6DEA6E0E" w14:textId="77777777" w:rsidTr="00B320C2">
        <w:tc>
          <w:tcPr>
            <w:tcW w:w="484" w:type="dxa"/>
            <w:vAlign w:val="center"/>
          </w:tcPr>
          <w:p w14:paraId="18E75928" w14:textId="6561BBAF" w:rsidR="00DE5A01" w:rsidRDefault="00AF2489" w:rsidP="00DE5A0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1" w:type="dxa"/>
            <w:vAlign w:val="center"/>
          </w:tcPr>
          <w:p w14:paraId="7E5414B8" w14:textId="622252C9" w:rsidR="00DE5A01" w:rsidRDefault="00DE5A01" w:rsidP="00DE5A01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1.1.3; 2.1.2; 2.2.4; 4.1.1</w:t>
            </w:r>
          </w:p>
        </w:tc>
        <w:tc>
          <w:tcPr>
            <w:tcW w:w="4213" w:type="dxa"/>
            <w:vAlign w:val="center"/>
          </w:tcPr>
          <w:p w14:paraId="7AABC8BB" w14:textId="369812CE" w:rsidR="00DE5A01" w:rsidRPr="00900E53" w:rsidRDefault="00DE5A01" w:rsidP="00DE5A01">
            <w:pPr>
              <w:jc w:val="both"/>
            </w:pPr>
            <w:r w:rsidRPr="0001751C">
              <w:rPr>
                <w:rFonts w:eastAsia="Arial"/>
                <w:bCs/>
              </w:rPr>
              <w:t>Dərs 1 “Numbers”</w:t>
            </w:r>
          </w:p>
        </w:tc>
        <w:tc>
          <w:tcPr>
            <w:tcW w:w="506" w:type="dxa"/>
            <w:vAlign w:val="center"/>
          </w:tcPr>
          <w:p w14:paraId="2B40B1BC" w14:textId="7B621851" w:rsidR="00DE5A01" w:rsidRDefault="00DE5A01" w:rsidP="00DE5A01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DE5A01" w:rsidRDefault="00DE5A01" w:rsidP="00DE5A01">
            <w:pPr>
              <w:jc w:val="both"/>
            </w:pPr>
          </w:p>
        </w:tc>
        <w:tc>
          <w:tcPr>
            <w:tcW w:w="2411" w:type="dxa"/>
          </w:tcPr>
          <w:p w14:paraId="5480D7FA" w14:textId="77777777" w:rsidR="00DE5A01" w:rsidRDefault="00DE5A01" w:rsidP="00DE5A01">
            <w:pPr>
              <w:jc w:val="both"/>
            </w:pPr>
          </w:p>
        </w:tc>
      </w:tr>
      <w:tr w:rsidR="00DE5A01" w14:paraId="1A7ED9F5" w14:textId="77777777" w:rsidTr="00B320C2">
        <w:tc>
          <w:tcPr>
            <w:tcW w:w="484" w:type="dxa"/>
            <w:vAlign w:val="center"/>
          </w:tcPr>
          <w:p w14:paraId="0DA65B16" w14:textId="716A02C9" w:rsidR="00DE5A01" w:rsidRDefault="00AF2489" w:rsidP="00DE5A0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01" w:type="dxa"/>
            <w:vAlign w:val="center"/>
          </w:tcPr>
          <w:p w14:paraId="42011297" w14:textId="59CECDF2" w:rsidR="00DE5A01" w:rsidRDefault="00DE5A01" w:rsidP="00DE5A01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2.1.2; 2.1.4; 2.2.3; 4.1.1</w:t>
            </w:r>
          </w:p>
        </w:tc>
        <w:tc>
          <w:tcPr>
            <w:tcW w:w="4213" w:type="dxa"/>
            <w:vAlign w:val="center"/>
          </w:tcPr>
          <w:p w14:paraId="3E32FC27" w14:textId="03164766" w:rsidR="00DE5A01" w:rsidRPr="00900E53" w:rsidRDefault="00DE5A01" w:rsidP="00DE5A01">
            <w:pPr>
              <w:jc w:val="both"/>
            </w:pPr>
            <w:r w:rsidRPr="0001751C">
              <w:rPr>
                <w:rFonts w:eastAsia="Arial"/>
                <w:bCs/>
              </w:rPr>
              <w:t>Dərs 2  “School Supplies”</w:t>
            </w:r>
          </w:p>
        </w:tc>
        <w:tc>
          <w:tcPr>
            <w:tcW w:w="506" w:type="dxa"/>
            <w:vAlign w:val="center"/>
          </w:tcPr>
          <w:p w14:paraId="45004114" w14:textId="52489C56" w:rsidR="00DE5A01" w:rsidRDefault="00DE5A01" w:rsidP="00DE5A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DE5A01" w:rsidRDefault="00DE5A01" w:rsidP="00DE5A01">
            <w:pPr>
              <w:jc w:val="both"/>
            </w:pPr>
          </w:p>
        </w:tc>
        <w:tc>
          <w:tcPr>
            <w:tcW w:w="2411" w:type="dxa"/>
          </w:tcPr>
          <w:p w14:paraId="2791ABF7" w14:textId="77777777" w:rsidR="00DE5A01" w:rsidRDefault="00DE5A01" w:rsidP="00DE5A01">
            <w:pPr>
              <w:jc w:val="both"/>
            </w:pPr>
          </w:p>
        </w:tc>
      </w:tr>
      <w:tr w:rsidR="00DE5A01" w14:paraId="05DFE3D9" w14:textId="77777777" w:rsidTr="00B320C2">
        <w:tc>
          <w:tcPr>
            <w:tcW w:w="484" w:type="dxa"/>
            <w:vAlign w:val="center"/>
          </w:tcPr>
          <w:p w14:paraId="6B01E0E8" w14:textId="0AF9CD89" w:rsidR="00DE5A01" w:rsidRDefault="00AF2489" w:rsidP="00DE5A0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01" w:type="dxa"/>
            <w:vAlign w:val="center"/>
          </w:tcPr>
          <w:p w14:paraId="421E15A6" w14:textId="6DBFB073" w:rsidR="00DE5A01" w:rsidRDefault="00DE5A01" w:rsidP="00DE5A01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2.1.2; 2.2.3; 4.1.1</w:t>
            </w:r>
          </w:p>
        </w:tc>
        <w:tc>
          <w:tcPr>
            <w:tcW w:w="4213" w:type="dxa"/>
            <w:vAlign w:val="center"/>
          </w:tcPr>
          <w:p w14:paraId="17315467" w14:textId="237B759F" w:rsidR="00DE5A01" w:rsidRPr="00DE5A01" w:rsidRDefault="00DE5A01" w:rsidP="00DE5A01">
            <w:pPr>
              <w:jc w:val="both"/>
              <w:rPr>
                <w:rFonts w:eastAsia="Arial"/>
                <w:bCs/>
              </w:rPr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“Carl’s Idea”</w:t>
            </w:r>
          </w:p>
        </w:tc>
        <w:tc>
          <w:tcPr>
            <w:tcW w:w="506" w:type="dxa"/>
            <w:vAlign w:val="center"/>
          </w:tcPr>
          <w:p w14:paraId="5A7FB7C0" w14:textId="04CBA941" w:rsidR="00DE5A01" w:rsidRDefault="00DE5A01" w:rsidP="00DE5A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0B933C3" w14:textId="77777777" w:rsidR="00DE5A01" w:rsidRDefault="00DE5A01" w:rsidP="00DE5A01">
            <w:pPr>
              <w:jc w:val="both"/>
            </w:pPr>
          </w:p>
        </w:tc>
        <w:tc>
          <w:tcPr>
            <w:tcW w:w="2411" w:type="dxa"/>
          </w:tcPr>
          <w:p w14:paraId="0C03B914" w14:textId="77777777" w:rsidR="00DE5A01" w:rsidRDefault="00DE5A01" w:rsidP="00DE5A01">
            <w:pPr>
              <w:jc w:val="both"/>
            </w:pPr>
          </w:p>
        </w:tc>
      </w:tr>
      <w:tr w:rsidR="00900E53" w14:paraId="309EBE6A" w14:textId="77777777" w:rsidTr="00DE5A01">
        <w:tc>
          <w:tcPr>
            <w:tcW w:w="484" w:type="dxa"/>
            <w:vAlign w:val="center"/>
          </w:tcPr>
          <w:p w14:paraId="058FD991" w14:textId="2C4EC5A1" w:rsidR="00900E53" w:rsidRDefault="00AF2489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01" w:type="dxa"/>
          </w:tcPr>
          <w:p w14:paraId="7A9A3FB4" w14:textId="4747F344" w:rsidR="00900E53" w:rsidRPr="00DE5A01" w:rsidRDefault="00DE5A01" w:rsidP="00DE5A01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A8AC6CB" w14:textId="72E547FB" w:rsidR="00900E53" w:rsidRPr="00DE5A01" w:rsidRDefault="00DE5A01" w:rsidP="00900E53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08F90A87" w14:textId="1972615F" w:rsidR="00900E53" w:rsidRDefault="00900E53" w:rsidP="00900E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900E53" w:rsidRDefault="00900E53" w:rsidP="00900E53">
            <w:pPr>
              <w:jc w:val="both"/>
            </w:pPr>
          </w:p>
        </w:tc>
        <w:tc>
          <w:tcPr>
            <w:tcW w:w="2411" w:type="dxa"/>
          </w:tcPr>
          <w:p w14:paraId="38C31F91" w14:textId="77777777" w:rsidR="00900E53" w:rsidRDefault="00900E53" w:rsidP="00900E53">
            <w:pPr>
              <w:jc w:val="both"/>
            </w:pPr>
          </w:p>
        </w:tc>
      </w:tr>
      <w:tr w:rsidR="00900E53" w14:paraId="4C52DBAF" w14:textId="77777777" w:rsidTr="001277B7">
        <w:tc>
          <w:tcPr>
            <w:tcW w:w="10416" w:type="dxa"/>
            <w:gridSpan w:val="6"/>
            <w:vAlign w:val="center"/>
          </w:tcPr>
          <w:p w14:paraId="506BA2D6" w14:textId="606B7803" w:rsidR="00900E53" w:rsidRDefault="00DE5A01" w:rsidP="00900E5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</w:p>
        </w:tc>
      </w:tr>
      <w:tr w:rsidR="00802A17" w14:paraId="0A753883" w14:textId="77777777" w:rsidTr="00CA53D5">
        <w:tc>
          <w:tcPr>
            <w:tcW w:w="484" w:type="dxa"/>
            <w:vAlign w:val="center"/>
          </w:tcPr>
          <w:p w14:paraId="54962537" w14:textId="4C77A70A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01" w:type="dxa"/>
            <w:vAlign w:val="center"/>
          </w:tcPr>
          <w:p w14:paraId="1F1E9C3B" w14:textId="52DA72BE" w:rsidR="00802A17" w:rsidRDefault="00802A17" w:rsidP="00802A17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1.1.3; 2.1.4; 2.2.4; 4.1.1</w:t>
            </w:r>
          </w:p>
        </w:tc>
        <w:tc>
          <w:tcPr>
            <w:tcW w:w="4213" w:type="dxa"/>
            <w:vAlign w:val="center"/>
          </w:tcPr>
          <w:p w14:paraId="745C4777" w14:textId="757A8BCD" w:rsidR="00802A17" w:rsidRPr="00900E53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1 “My Fun Pet”</w:t>
            </w:r>
          </w:p>
        </w:tc>
        <w:tc>
          <w:tcPr>
            <w:tcW w:w="506" w:type="dxa"/>
            <w:vAlign w:val="center"/>
          </w:tcPr>
          <w:p w14:paraId="132E9DBD" w14:textId="49A5643C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2DCF72D6" w14:textId="77777777" w:rsidR="00802A17" w:rsidRDefault="00802A17" w:rsidP="00802A17">
            <w:pPr>
              <w:jc w:val="both"/>
            </w:pPr>
          </w:p>
        </w:tc>
      </w:tr>
      <w:tr w:rsidR="00802A17" w14:paraId="7A42714E" w14:textId="77777777" w:rsidTr="00CA53D5">
        <w:tc>
          <w:tcPr>
            <w:tcW w:w="484" w:type="dxa"/>
            <w:vAlign w:val="center"/>
          </w:tcPr>
          <w:p w14:paraId="4EB7178A" w14:textId="254FFF27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01" w:type="dxa"/>
            <w:vAlign w:val="center"/>
          </w:tcPr>
          <w:p w14:paraId="610EE571" w14:textId="2170CDE0" w:rsidR="00802A17" w:rsidRDefault="00802A17" w:rsidP="00802A1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2.1.1; 2.1.3; 4.1.1</w:t>
            </w:r>
          </w:p>
        </w:tc>
        <w:tc>
          <w:tcPr>
            <w:tcW w:w="4213" w:type="dxa"/>
            <w:vAlign w:val="center"/>
          </w:tcPr>
          <w:p w14:paraId="138517DD" w14:textId="795224DD" w:rsidR="00802A17" w:rsidRPr="00900E53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2 “Wild Animals”</w:t>
            </w:r>
          </w:p>
        </w:tc>
        <w:tc>
          <w:tcPr>
            <w:tcW w:w="506" w:type="dxa"/>
            <w:vAlign w:val="center"/>
          </w:tcPr>
          <w:p w14:paraId="73F13DC4" w14:textId="3616F1D2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69298E3C" w14:textId="77777777" w:rsidR="00802A17" w:rsidRDefault="00802A17" w:rsidP="00802A17">
            <w:pPr>
              <w:jc w:val="both"/>
            </w:pPr>
          </w:p>
        </w:tc>
      </w:tr>
      <w:tr w:rsidR="00802A17" w14:paraId="21AFB5C5" w14:textId="77777777" w:rsidTr="00CA53D5">
        <w:tc>
          <w:tcPr>
            <w:tcW w:w="484" w:type="dxa"/>
            <w:vAlign w:val="center"/>
          </w:tcPr>
          <w:p w14:paraId="7AB77551" w14:textId="52B506A4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01" w:type="dxa"/>
            <w:vAlign w:val="center"/>
          </w:tcPr>
          <w:p w14:paraId="6B1CAAEB" w14:textId="7F96BE99" w:rsidR="00802A17" w:rsidRDefault="00802A17" w:rsidP="00802A17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2.1.1; 2.1.4; 2.2.3; 4.1.1</w:t>
            </w:r>
          </w:p>
        </w:tc>
        <w:tc>
          <w:tcPr>
            <w:tcW w:w="4213" w:type="dxa"/>
            <w:vAlign w:val="center"/>
          </w:tcPr>
          <w:p w14:paraId="45D5FB5F" w14:textId="5AFB42DA" w:rsidR="00802A17" w:rsidRPr="00802A17" w:rsidRDefault="00802A17" w:rsidP="00802A17">
            <w:pPr>
              <w:jc w:val="both"/>
              <w:rPr>
                <w:rFonts w:eastAsia="Arial"/>
                <w:bCs/>
              </w:rPr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“Wild Animals”</w:t>
            </w:r>
          </w:p>
        </w:tc>
        <w:tc>
          <w:tcPr>
            <w:tcW w:w="506" w:type="dxa"/>
            <w:vAlign w:val="center"/>
          </w:tcPr>
          <w:p w14:paraId="3D194B0C" w14:textId="460F0E97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33ECE23B" w14:textId="77777777" w:rsidR="00802A17" w:rsidRDefault="00802A17" w:rsidP="00802A17">
            <w:pPr>
              <w:jc w:val="both"/>
            </w:pPr>
          </w:p>
        </w:tc>
      </w:tr>
      <w:tr w:rsidR="00802A17" w14:paraId="1A93DE85" w14:textId="77777777" w:rsidTr="00CA53D5">
        <w:tc>
          <w:tcPr>
            <w:tcW w:w="484" w:type="dxa"/>
            <w:vAlign w:val="center"/>
          </w:tcPr>
          <w:p w14:paraId="28C8B0B4" w14:textId="1578E94A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01" w:type="dxa"/>
            <w:vAlign w:val="center"/>
          </w:tcPr>
          <w:p w14:paraId="362FB1B3" w14:textId="551AE493" w:rsidR="00802A17" w:rsidRDefault="00802A17" w:rsidP="00802A17">
            <w:pPr>
              <w:jc w:val="left"/>
            </w:pPr>
            <w:r w:rsidRPr="0001751C">
              <w:rPr>
                <w:rFonts w:eastAsia="Arial"/>
                <w:bCs/>
              </w:rPr>
              <w:t>1.1.3; 2.2.3; 2.2.4</w:t>
            </w:r>
          </w:p>
        </w:tc>
        <w:tc>
          <w:tcPr>
            <w:tcW w:w="4213" w:type="dxa"/>
            <w:vAlign w:val="center"/>
          </w:tcPr>
          <w:p w14:paraId="5EC0DE5E" w14:textId="340EB6F5" w:rsidR="00802A17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4  Word Work &amp; Review</w:t>
            </w:r>
          </w:p>
        </w:tc>
        <w:tc>
          <w:tcPr>
            <w:tcW w:w="506" w:type="dxa"/>
            <w:vAlign w:val="center"/>
          </w:tcPr>
          <w:p w14:paraId="281F9AC9" w14:textId="26F4826A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12BA9286" w14:textId="77777777" w:rsidR="00802A17" w:rsidRDefault="00802A17" w:rsidP="00802A17">
            <w:pPr>
              <w:jc w:val="both"/>
            </w:pPr>
          </w:p>
        </w:tc>
      </w:tr>
      <w:tr w:rsidR="00802A17" w14:paraId="26551757" w14:textId="77777777" w:rsidTr="009D2E0C">
        <w:tc>
          <w:tcPr>
            <w:tcW w:w="484" w:type="dxa"/>
            <w:vAlign w:val="center"/>
          </w:tcPr>
          <w:p w14:paraId="5C5ADBEB" w14:textId="70617D18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01" w:type="dxa"/>
          </w:tcPr>
          <w:p w14:paraId="24B3AB27" w14:textId="45CBA444" w:rsidR="00802A17" w:rsidRPr="0001751C" w:rsidRDefault="00802A17" w:rsidP="00802A17">
            <w:pPr>
              <w:rPr>
                <w:rFonts w:eastAsia="Arial"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BB9B669" w14:textId="513F6BA0" w:rsidR="00802A17" w:rsidRPr="0001751C" w:rsidRDefault="00802A17" w:rsidP="00802A17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3E97994F" w14:textId="77777777" w:rsidR="00802A17" w:rsidRDefault="00802A17" w:rsidP="00802A17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58E14A42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55EAA8A8" w14:textId="77777777" w:rsidR="00802A17" w:rsidRDefault="00802A17" w:rsidP="00802A17">
            <w:pPr>
              <w:jc w:val="both"/>
            </w:pPr>
          </w:p>
        </w:tc>
      </w:tr>
      <w:tr w:rsidR="00802A17" w14:paraId="5B0449D0" w14:textId="77777777" w:rsidTr="001277B7">
        <w:tc>
          <w:tcPr>
            <w:tcW w:w="10416" w:type="dxa"/>
            <w:gridSpan w:val="6"/>
            <w:vAlign w:val="center"/>
          </w:tcPr>
          <w:p w14:paraId="5EEA3BC8" w14:textId="5C70F0F3" w:rsidR="00802A17" w:rsidRDefault="00802A17" w:rsidP="00802A17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</w:p>
        </w:tc>
      </w:tr>
      <w:tr w:rsidR="00802A17" w14:paraId="2090EB8E" w14:textId="77777777" w:rsidTr="009A7C00">
        <w:tc>
          <w:tcPr>
            <w:tcW w:w="484" w:type="dxa"/>
            <w:vAlign w:val="center"/>
          </w:tcPr>
          <w:p w14:paraId="06518735" w14:textId="5494B5EB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01" w:type="dxa"/>
            <w:vAlign w:val="center"/>
          </w:tcPr>
          <w:p w14:paraId="00BCA398" w14:textId="6FB5B32C" w:rsidR="00802A17" w:rsidRDefault="00802A17" w:rsidP="00802A1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1.1.1; 2.1.2; 2.2.1; 4.1.1</w:t>
            </w:r>
          </w:p>
        </w:tc>
        <w:tc>
          <w:tcPr>
            <w:tcW w:w="4213" w:type="dxa"/>
            <w:vAlign w:val="center"/>
          </w:tcPr>
          <w:p w14:paraId="5FDCBF8E" w14:textId="4561B6E9" w:rsidR="00802A17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1 “Toys”</w:t>
            </w:r>
          </w:p>
        </w:tc>
        <w:tc>
          <w:tcPr>
            <w:tcW w:w="506" w:type="dxa"/>
            <w:vAlign w:val="center"/>
          </w:tcPr>
          <w:p w14:paraId="32AD936A" w14:textId="7EFE65CB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51E385CD" w14:textId="77777777" w:rsidR="00802A17" w:rsidRDefault="00802A17" w:rsidP="00802A17">
            <w:pPr>
              <w:jc w:val="both"/>
            </w:pPr>
          </w:p>
        </w:tc>
      </w:tr>
      <w:tr w:rsidR="00802A17" w14:paraId="4521AA07" w14:textId="77777777" w:rsidTr="009A7C00">
        <w:tc>
          <w:tcPr>
            <w:tcW w:w="484" w:type="dxa"/>
            <w:vAlign w:val="center"/>
          </w:tcPr>
          <w:p w14:paraId="7B5887BF" w14:textId="5E82101C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01" w:type="dxa"/>
            <w:vAlign w:val="center"/>
          </w:tcPr>
          <w:p w14:paraId="0E5CA44C" w14:textId="28A78484" w:rsidR="00802A17" w:rsidRDefault="00802A17" w:rsidP="00802A1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2.1.3; 2.1.4; 2.2.4; 4.1.1</w:t>
            </w:r>
          </w:p>
        </w:tc>
        <w:tc>
          <w:tcPr>
            <w:tcW w:w="4213" w:type="dxa"/>
            <w:vAlign w:val="center"/>
          </w:tcPr>
          <w:p w14:paraId="1317BF78" w14:textId="50B2D991" w:rsidR="00802A17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2 “Colors”</w:t>
            </w:r>
          </w:p>
        </w:tc>
        <w:tc>
          <w:tcPr>
            <w:tcW w:w="506" w:type="dxa"/>
            <w:vAlign w:val="center"/>
          </w:tcPr>
          <w:p w14:paraId="1119197E" w14:textId="4E47AB78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3F83FA2F" w14:textId="77777777" w:rsidR="00802A17" w:rsidRDefault="00802A17" w:rsidP="00802A17">
            <w:pPr>
              <w:jc w:val="both"/>
            </w:pPr>
          </w:p>
        </w:tc>
      </w:tr>
      <w:tr w:rsidR="00802A17" w14:paraId="7B7F1552" w14:textId="77777777" w:rsidTr="009A7C00">
        <w:tc>
          <w:tcPr>
            <w:tcW w:w="484" w:type="dxa"/>
            <w:vAlign w:val="center"/>
          </w:tcPr>
          <w:p w14:paraId="6DA3F591" w14:textId="2661BDCF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1" w:type="dxa"/>
            <w:vAlign w:val="center"/>
          </w:tcPr>
          <w:p w14:paraId="4610AC25" w14:textId="3D93743A" w:rsidR="00802A17" w:rsidRDefault="00802A17" w:rsidP="00802A17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2.1.2; 2.2.3; 4.1.1</w:t>
            </w:r>
          </w:p>
        </w:tc>
        <w:tc>
          <w:tcPr>
            <w:tcW w:w="4213" w:type="dxa"/>
            <w:vAlign w:val="center"/>
          </w:tcPr>
          <w:p w14:paraId="08A8D3A6" w14:textId="12966BB8" w:rsidR="00802A17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“Trixie The Colour Bear”</w:t>
            </w:r>
          </w:p>
        </w:tc>
        <w:tc>
          <w:tcPr>
            <w:tcW w:w="506" w:type="dxa"/>
            <w:vAlign w:val="center"/>
          </w:tcPr>
          <w:p w14:paraId="4FCC305D" w14:textId="16C4FF8F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2790DD1B" w14:textId="77777777" w:rsidR="00802A17" w:rsidRDefault="00802A17" w:rsidP="00802A17">
            <w:pPr>
              <w:jc w:val="both"/>
            </w:pPr>
          </w:p>
        </w:tc>
      </w:tr>
      <w:tr w:rsidR="00802A17" w14:paraId="3F1281E0" w14:textId="77777777" w:rsidTr="009A7C00">
        <w:tc>
          <w:tcPr>
            <w:tcW w:w="484" w:type="dxa"/>
            <w:vAlign w:val="center"/>
          </w:tcPr>
          <w:p w14:paraId="775854E7" w14:textId="49704F8C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01" w:type="dxa"/>
            <w:vAlign w:val="center"/>
          </w:tcPr>
          <w:p w14:paraId="12BE135D" w14:textId="5CDE985B" w:rsidR="00802A17" w:rsidRDefault="00802A17" w:rsidP="00802A17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1.1.2; 2.1.3; 2.2.4; 4.1.1</w:t>
            </w:r>
          </w:p>
        </w:tc>
        <w:tc>
          <w:tcPr>
            <w:tcW w:w="4213" w:type="dxa"/>
            <w:vAlign w:val="center"/>
          </w:tcPr>
          <w:p w14:paraId="20F98A90" w14:textId="1E57400C" w:rsidR="00802A17" w:rsidRDefault="00802A17" w:rsidP="00802A17">
            <w:pPr>
              <w:jc w:val="both"/>
            </w:pPr>
            <w:r w:rsidRPr="0001751C">
              <w:rPr>
                <w:rFonts w:eastAsia="Arial"/>
                <w:bCs/>
              </w:rPr>
              <w:t>Dərs 4  Word Work &amp; Review</w:t>
            </w:r>
          </w:p>
        </w:tc>
        <w:tc>
          <w:tcPr>
            <w:tcW w:w="506" w:type="dxa"/>
            <w:vAlign w:val="center"/>
          </w:tcPr>
          <w:p w14:paraId="20457D7F" w14:textId="4C33F694" w:rsidR="00802A17" w:rsidRDefault="00802A17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EC3A0B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157B87B9" w14:textId="77777777" w:rsidR="00802A17" w:rsidRDefault="00802A17" w:rsidP="00802A17">
            <w:pPr>
              <w:jc w:val="both"/>
            </w:pPr>
          </w:p>
        </w:tc>
      </w:tr>
      <w:tr w:rsidR="00802A17" w14:paraId="3B2E27CC" w14:textId="77777777" w:rsidTr="00EB654E">
        <w:tc>
          <w:tcPr>
            <w:tcW w:w="484" w:type="dxa"/>
            <w:vAlign w:val="center"/>
          </w:tcPr>
          <w:p w14:paraId="4E8149BB" w14:textId="0316D0EC" w:rsidR="00802A17" w:rsidRDefault="00AF2489" w:rsidP="00802A1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01" w:type="dxa"/>
          </w:tcPr>
          <w:p w14:paraId="50F66E5D" w14:textId="1FFB7969" w:rsidR="00802A17" w:rsidRPr="0001751C" w:rsidRDefault="00802A17" w:rsidP="00802A17">
            <w:pPr>
              <w:rPr>
                <w:rFonts w:eastAsia="Poppins"/>
                <w:bCs/>
                <w:color w:val="242021"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8F4C10D" w14:textId="17AF7D68" w:rsidR="00802A17" w:rsidRPr="0001751C" w:rsidRDefault="00802A17" w:rsidP="00802A17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009ECC58" w14:textId="77777777" w:rsidR="00802A17" w:rsidRDefault="00802A17" w:rsidP="00802A17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6711FD6B" w14:textId="77777777" w:rsidR="00802A17" w:rsidRDefault="00802A17" w:rsidP="00802A17">
            <w:pPr>
              <w:jc w:val="both"/>
            </w:pPr>
          </w:p>
        </w:tc>
        <w:tc>
          <w:tcPr>
            <w:tcW w:w="2411" w:type="dxa"/>
          </w:tcPr>
          <w:p w14:paraId="3833ED94" w14:textId="77777777" w:rsidR="00802A17" w:rsidRDefault="00802A17" w:rsidP="00802A17">
            <w:pPr>
              <w:jc w:val="both"/>
            </w:pPr>
          </w:p>
        </w:tc>
      </w:tr>
      <w:tr w:rsidR="00802A17" w14:paraId="258BCD38" w14:textId="77777777" w:rsidTr="001277B7">
        <w:tc>
          <w:tcPr>
            <w:tcW w:w="10416" w:type="dxa"/>
            <w:gridSpan w:val="6"/>
            <w:vAlign w:val="center"/>
          </w:tcPr>
          <w:p w14:paraId="42A74195" w14:textId="55B3DD24" w:rsidR="00802A17" w:rsidRDefault="006E3A63" w:rsidP="00802A17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5</w:t>
            </w:r>
          </w:p>
        </w:tc>
      </w:tr>
      <w:tr w:rsidR="00AF2489" w14:paraId="4A923678" w14:textId="77777777" w:rsidTr="00122BF8">
        <w:tc>
          <w:tcPr>
            <w:tcW w:w="484" w:type="dxa"/>
            <w:vAlign w:val="center"/>
          </w:tcPr>
          <w:p w14:paraId="06BFA1B9" w14:textId="14F74A5C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01" w:type="dxa"/>
            <w:vAlign w:val="center"/>
          </w:tcPr>
          <w:p w14:paraId="00ABE724" w14:textId="0034BE94" w:rsidR="00AF2489" w:rsidRDefault="00AF2489" w:rsidP="00AF2489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2.1.1; 2.2.1; 4.1.1</w:t>
            </w:r>
          </w:p>
        </w:tc>
        <w:tc>
          <w:tcPr>
            <w:tcW w:w="4213" w:type="dxa"/>
            <w:vAlign w:val="center"/>
          </w:tcPr>
          <w:p w14:paraId="5DCEF4A4" w14:textId="3501798C" w:rsidR="00AF2489" w:rsidRDefault="00AF2489" w:rsidP="00AF2489">
            <w:pPr>
              <w:jc w:val="both"/>
            </w:pPr>
            <w:r w:rsidRPr="0001751C">
              <w:rPr>
                <w:rFonts w:eastAsia="Arial"/>
                <w:bCs/>
              </w:rPr>
              <w:t>Dərs 1 “Parts of the Room”</w:t>
            </w:r>
          </w:p>
        </w:tc>
        <w:tc>
          <w:tcPr>
            <w:tcW w:w="506" w:type="dxa"/>
            <w:vAlign w:val="center"/>
          </w:tcPr>
          <w:p w14:paraId="678C29FE" w14:textId="53C190DA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AF2489" w:rsidRDefault="00AF2489" w:rsidP="00AF2489">
            <w:pPr>
              <w:jc w:val="both"/>
            </w:pPr>
          </w:p>
        </w:tc>
        <w:tc>
          <w:tcPr>
            <w:tcW w:w="2411" w:type="dxa"/>
          </w:tcPr>
          <w:p w14:paraId="6D6EB13C" w14:textId="77777777" w:rsidR="00AF2489" w:rsidRDefault="00AF2489" w:rsidP="00AF2489">
            <w:pPr>
              <w:jc w:val="both"/>
            </w:pPr>
          </w:p>
        </w:tc>
      </w:tr>
      <w:tr w:rsidR="00AF2489" w14:paraId="3BE69FC4" w14:textId="77777777" w:rsidTr="00122BF8">
        <w:tc>
          <w:tcPr>
            <w:tcW w:w="484" w:type="dxa"/>
            <w:vAlign w:val="center"/>
          </w:tcPr>
          <w:p w14:paraId="4162FFA1" w14:textId="2237B5C0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501" w:type="dxa"/>
            <w:vAlign w:val="center"/>
          </w:tcPr>
          <w:p w14:paraId="0DF5A7BF" w14:textId="027FE0F4" w:rsidR="00AF2489" w:rsidRDefault="00AF2489" w:rsidP="00AF2489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2.1.1; 2.1.3; 2.2.3; 4.1.1</w:t>
            </w:r>
          </w:p>
        </w:tc>
        <w:tc>
          <w:tcPr>
            <w:tcW w:w="4213" w:type="dxa"/>
            <w:vAlign w:val="center"/>
          </w:tcPr>
          <w:p w14:paraId="2430FF37" w14:textId="14A0C5E1" w:rsidR="00AF2489" w:rsidRDefault="00AF2489" w:rsidP="00AF2489">
            <w:pPr>
              <w:jc w:val="both"/>
            </w:pPr>
            <w:r w:rsidRPr="0001751C">
              <w:rPr>
                <w:rFonts w:eastAsia="Arial"/>
                <w:bCs/>
              </w:rPr>
              <w:t>Dərs 2 “Hiking”</w:t>
            </w:r>
          </w:p>
        </w:tc>
        <w:tc>
          <w:tcPr>
            <w:tcW w:w="506" w:type="dxa"/>
            <w:vAlign w:val="center"/>
          </w:tcPr>
          <w:p w14:paraId="06BB96A2" w14:textId="5E045E36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AF2489" w:rsidRDefault="00AF2489" w:rsidP="00AF2489">
            <w:pPr>
              <w:jc w:val="both"/>
            </w:pPr>
          </w:p>
        </w:tc>
        <w:tc>
          <w:tcPr>
            <w:tcW w:w="2411" w:type="dxa"/>
          </w:tcPr>
          <w:p w14:paraId="25FB7C91" w14:textId="77777777" w:rsidR="00AF2489" w:rsidRDefault="00AF2489" w:rsidP="00AF2489">
            <w:pPr>
              <w:jc w:val="both"/>
            </w:pPr>
          </w:p>
        </w:tc>
      </w:tr>
      <w:tr w:rsidR="00AF2489" w14:paraId="1EF41669" w14:textId="77777777" w:rsidTr="00122BF8">
        <w:tc>
          <w:tcPr>
            <w:tcW w:w="484" w:type="dxa"/>
            <w:vAlign w:val="center"/>
          </w:tcPr>
          <w:p w14:paraId="66C75313" w14:textId="2F3D5DE9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01" w:type="dxa"/>
            <w:vAlign w:val="center"/>
          </w:tcPr>
          <w:p w14:paraId="07CAFD56" w14:textId="7EE5920E" w:rsidR="00AF2489" w:rsidRDefault="00AF2489" w:rsidP="00AF2489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2.1.2; 2.2.3; 4.1.1</w:t>
            </w:r>
          </w:p>
        </w:tc>
        <w:tc>
          <w:tcPr>
            <w:tcW w:w="4213" w:type="dxa"/>
            <w:vAlign w:val="center"/>
          </w:tcPr>
          <w:p w14:paraId="11658245" w14:textId="052DA347" w:rsidR="00AF2489" w:rsidRPr="006E3A63" w:rsidRDefault="00AF2489" w:rsidP="00AF2489">
            <w:pPr>
              <w:jc w:val="both"/>
              <w:rPr>
                <w:rFonts w:eastAsia="Arial"/>
                <w:bCs/>
              </w:rPr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“Where is Getaway?”</w:t>
            </w:r>
          </w:p>
        </w:tc>
        <w:tc>
          <w:tcPr>
            <w:tcW w:w="506" w:type="dxa"/>
            <w:vAlign w:val="center"/>
          </w:tcPr>
          <w:p w14:paraId="7E43431D" w14:textId="5BB98588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AF2489" w:rsidRDefault="00AF2489" w:rsidP="00AF2489">
            <w:pPr>
              <w:jc w:val="both"/>
            </w:pPr>
          </w:p>
        </w:tc>
        <w:tc>
          <w:tcPr>
            <w:tcW w:w="2411" w:type="dxa"/>
          </w:tcPr>
          <w:p w14:paraId="4DBB212A" w14:textId="77777777" w:rsidR="00AF2489" w:rsidRDefault="00AF2489" w:rsidP="00AF2489">
            <w:pPr>
              <w:jc w:val="both"/>
            </w:pPr>
          </w:p>
        </w:tc>
      </w:tr>
      <w:tr w:rsidR="00AF2489" w14:paraId="0BF9E23D" w14:textId="77777777" w:rsidTr="00122BF8">
        <w:tc>
          <w:tcPr>
            <w:tcW w:w="484" w:type="dxa"/>
            <w:vAlign w:val="center"/>
          </w:tcPr>
          <w:p w14:paraId="78B5BA57" w14:textId="573284B4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01" w:type="dxa"/>
            <w:vAlign w:val="center"/>
          </w:tcPr>
          <w:p w14:paraId="6EBA95E3" w14:textId="4821321D" w:rsidR="00AF2489" w:rsidRDefault="00AF2489" w:rsidP="00AF2489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2.1.3; 2.2.4; 4.1.1</w:t>
            </w:r>
          </w:p>
        </w:tc>
        <w:tc>
          <w:tcPr>
            <w:tcW w:w="4213" w:type="dxa"/>
            <w:vAlign w:val="center"/>
          </w:tcPr>
          <w:p w14:paraId="07151017" w14:textId="553A09E7" w:rsidR="00AF2489" w:rsidRDefault="00AF2489" w:rsidP="00AF2489">
            <w:pPr>
              <w:jc w:val="both"/>
            </w:pPr>
            <w:r w:rsidRPr="0001751C">
              <w:rPr>
                <w:rFonts w:eastAsia="Arial"/>
                <w:bCs/>
              </w:rPr>
              <w:t>Dərs 4  Word Work &amp; Review</w:t>
            </w:r>
          </w:p>
        </w:tc>
        <w:tc>
          <w:tcPr>
            <w:tcW w:w="506" w:type="dxa"/>
            <w:vAlign w:val="center"/>
          </w:tcPr>
          <w:p w14:paraId="4E17081D" w14:textId="53DF89F0" w:rsidR="00AF2489" w:rsidRDefault="00AF2489" w:rsidP="00AF24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AF2489" w:rsidRDefault="00AF2489" w:rsidP="00AF2489">
            <w:pPr>
              <w:jc w:val="both"/>
            </w:pPr>
          </w:p>
        </w:tc>
        <w:tc>
          <w:tcPr>
            <w:tcW w:w="2411" w:type="dxa"/>
          </w:tcPr>
          <w:p w14:paraId="4761BF6F" w14:textId="77777777" w:rsidR="00AF2489" w:rsidRDefault="00AF2489" w:rsidP="00AF2489">
            <w:pPr>
              <w:jc w:val="both"/>
            </w:pPr>
          </w:p>
        </w:tc>
      </w:tr>
      <w:tr w:rsidR="006E3A63" w14:paraId="7C6BD142" w14:textId="77777777" w:rsidTr="000C3002">
        <w:tc>
          <w:tcPr>
            <w:tcW w:w="484" w:type="dxa"/>
            <w:vAlign w:val="center"/>
          </w:tcPr>
          <w:p w14:paraId="7139C1F3" w14:textId="24134508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01" w:type="dxa"/>
          </w:tcPr>
          <w:p w14:paraId="4FD26AEE" w14:textId="665D7F74" w:rsidR="006E3A63" w:rsidRDefault="006E3A63" w:rsidP="006E3A63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565D1CC7" w14:textId="034B2EF0" w:rsidR="006E3A63" w:rsidRPr="0001751C" w:rsidRDefault="006E3A63" w:rsidP="006E3A63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4D25E2D9" w14:textId="77777777" w:rsidR="006E3A63" w:rsidRDefault="006E3A63" w:rsidP="006E3A63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17C6F88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5DCF7FEF" w14:textId="77777777" w:rsidR="006E3A63" w:rsidRDefault="006E3A63" w:rsidP="006E3A63">
            <w:pPr>
              <w:jc w:val="both"/>
            </w:pPr>
          </w:p>
        </w:tc>
      </w:tr>
      <w:tr w:rsidR="006E3A63" w14:paraId="63EEA121" w14:textId="77777777" w:rsidTr="001277B7">
        <w:tc>
          <w:tcPr>
            <w:tcW w:w="10416" w:type="dxa"/>
            <w:gridSpan w:val="6"/>
            <w:vAlign w:val="center"/>
          </w:tcPr>
          <w:p w14:paraId="681AB715" w14:textId="6FFCA65A" w:rsidR="006E3A63" w:rsidRDefault="006E3A63" w:rsidP="006E3A6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6</w:t>
            </w:r>
          </w:p>
        </w:tc>
      </w:tr>
      <w:tr w:rsidR="006E3A63" w14:paraId="70071BDC" w14:textId="77777777" w:rsidTr="00C7519B">
        <w:tc>
          <w:tcPr>
            <w:tcW w:w="484" w:type="dxa"/>
            <w:vAlign w:val="center"/>
          </w:tcPr>
          <w:p w14:paraId="45D023B3" w14:textId="0C774190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01" w:type="dxa"/>
            <w:vAlign w:val="center"/>
          </w:tcPr>
          <w:p w14:paraId="5CF65B9F" w14:textId="7FB7ECD9" w:rsidR="006E3A63" w:rsidRDefault="006E3A63" w:rsidP="006E3A63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1.1.2; 2.1.2; 2.2.3</w:t>
            </w:r>
          </w:p>
        </w:tc>
        <w:tc>
          <w:tcPr>
            <w:tcW w:w="4213" w:type="dxa"/>
            <w:vAlign w:val="center"/>
          </w:tcPr>
          <w:p w14:paraId="7225DB8B" w14:textId="48AFEFAC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1“Nature”</w:t>
            </w:r>
          </w:p>
        </w:tc>
        <w:tc>
          <w:tcPr>
            <w:tcW w:w="506" w:type="dxa"/>
            <w:vAlign w:val="center"/>
          </w:tcPr>
          <w:p w14:paraId="31645C35" w14:textId="08422831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09507E3A" w14:textId="77777777" w:rsidR="006E3A63" w:rsidRDefault="006E3A63" w:rsidP="006E3A63">
            <w:pPr>
              <w:jc w:val="both"/>
            </w:pPr>
          </w:p>
        </w:tc>
      </w:tr>
      <w:tr w:rsidR="006E3A63" w14:paraId="177ED651" w14:textId="77777777" w:rsidTr="00C7519B">
        <w:tc>
          <w:tcPr>
            <w:tcW w:w="484" w:type="dxa"/>
            <w:vAlign w:val="center"/>
          </w:tcPr>
          <w:p w14:paraId="0B73FFC7" w14:textId="6209DC92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01" w:type="dxa"/>
            <w:vAlign w:val="center"/>
          </w:tcPr>
          <w:p w14:paraId="7C28368D" w14:textId="4B0AE498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1</w:t>
            </w:r>
            <w:r w:rsidR="00AF2489">
              <w:rPr>
                <w:rFonts w:eastAsia="Arial"/>
                <w:bCs/>
              </w:rPr>
              <w:t>.</w:t>
            </w:r>
            <w:r w:rsidRPr="0001751C">
              <w:rPr>
                <w:rFonts w:eastAsia="Poppins"/>
                <w:bCs/>
                <w:color w:val="242021"/>
              </w:rPr>
              <w:t>2.1.</w:t>
            </w:r>
            <w:r w:rsidR="00AF2489">
              <w:rPr>
                <w:rFonts w:eastAsia="Poppins"/>
                <w:bCs/>
                <w:color w:val="242021"/>
              </w:rPr>
              <w:t>;</w:t>
            </w:r>
            <w:r w:rsidRPr="0001751C">
              <w:rPr>
                <w:rFonts w:eastAsia="Poppins"/>
                <w:bCs/>
                <w:color w:val="242021"/>
              </w:rPr>
              <w:t>2.1.3; 2.2.3; 4.1.1</w:t>
            </w:r>
          </w:p>
        </w:tc>
        <w:tc>
          <w:tcPr>
            <w:tcW w:w="4213" w:type="dxa"/>
            <w:vAlign w:val="center"/>
          </w:tcPr>
          <w:p w14:paraId="2DC1C772" w14:textId="208A6D55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2 “Colors”</w:t>
            </w:r>
          </w:p>
        </w:tc>
        <w:tc>
          <w:tcPr>
            <w:tcW w:w="506" w:type="dxa"/>
            <w:vAlign w:val="center"/>
          </w:tcPr>
          <w:p w14:paraId="7E0D1C94" w14:textId="526888AB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38CC7A5B" w14:textId="77777777" w:rsidR="006E3A63" w:rsidRDefault="006E3A63" w:rsidP="006E3A63">
            <w:pPr>
              <w:jc w:val="both"/>
            </w:pPr>
          </w:p>
        </w:tc>
      </w:tr>
      <w:tr w:rsidR="006E3A63" w14:paraId="658EC852" w14:textId="77777777" w:rsidTr="00C7519B">
        <w:tc>
          <w:tcPr>
            <w:tcW w:w="484" w:type="dxa"/>
            <w:vAlign w:val="center"/>
          </w:tcPr>
          <w:p w14:paraId="15CCD372" w14:textId="03529A42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01" w:type="dxa"/>
            <w:vAlign w:val="center"/>
          </w:tcPr>
          <w:p w14:paraId="6DD87176" w14:textId="6307D06C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2.1.4; 2.2.3; 4.1.1</w:t>
            </w:r>
          </w:p>
        </w:tc>
        <w:tc>
          <w:tcPr>
            <w:tcW w:w="4213" w:type="dxa"/>
            <w:vAlign w:val="center"/>
          </w:tcPr>
          <w:p w14:paraId="2385ACC9" w14:textId="7991132B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3 Picture Story</w:t>
            </w:r>
          </w:p>
        </w:tc>
        <w:tc>
          <w:tcPr>
            <w:tcW w:w="506" w:type="dxa"/>
            <w:vAlign w:val="center"/>
          </w:tcPr>
          <w:p w14:paraId="5A426AAB" w14:textId="1EC2B1CB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02FF2F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2B04787B" w14:textId="77777777" w:rsidR="006E3A63" w:rsidRDefault="006E3A63" w:rsidP="006E3A63">
            <w:pPr>
              <w:jc w:val="both"/>
            </w:pPr>
          </w:p>
        </w:tc>
      </w:tr>
      <w:tr w:rsidR="006E3A63" w14:paraId="6A108E78" w14:textId="77777777" w:rsidTr="00C7519B">
        <w:tc>
          <w:tcPr>
            <w:tcW w:w="484" w:type="dxa"/>
            <w:vAlign w:val="center"/>
          </w:tcPr>
          <w:p w14:paraId="4A2AC43C" w14:textId="4C4F6189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01" w:type="dxa"/>
            <w:vAlign w:val="center"/>
          </w:tcPr>
          <w:p w14:paraId="65B717FF" w14:textId="3DD3B3AC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2.1.3; 2.2.4; 4.1.1</w:t>
            </w:r>
          </w:p>
        </w:tc>
        <w:tc>
          <w:tcPr>
            <w:tcW w:w="4213" w:type="dxa"/>
            <w:vAlign w:val="center"/>
          </w:tcPr>
          <w:p w14:paraId="3C20888C" w14:textId="4D9948CA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4  Word Work &amp; Review</w:t>
            </w:r>
          </w:p>
        </w:tc>
        <w:tc>
          <w:tcPr>
            <w:tcW w:w="506" w:type="dxa"/>
            <w:vAlign w:val="center"/>
          </w:tcPr>
          <w:p w14:paraId="472346D0" w14:textId="2FCB31D2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607F3E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23FE33A9" w14:textId="77777777" w:rsidR="006E3A63" w:rsidRDefault="006E3A63" w:rsidP="006E3A63">
            <w:pPr>
              <w:jc w:val="both"/>
            </w:pPr>
          </w:p>
        </w:tc>
      </w:tr>
      <w:tr w:rsidR="006E3A63" w14:paraId="5F88502B" w14:textId="77777777" w:rsidTr="00A45583">
        <w:tc>
          <w:tcPr>
            <w:tcW w:w="484" w:type="dxa"/>
            <w:vAlign w:val="center"/>
          </w:tcPr>
          <w:p w14:paraId="40523873" w14:textId="500D67A9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01" w:type="dxa"/>
          </w:tcPr>
          <w:p w14:paraId="2D4C5C16" w14:textId="53F41158" w:rsidR="006E3A63" w:rsidRPr="0001751C" w:rsidRDefault="006E3A63" w:rsidP="006E3A63">
            <w:pPr>
              <w:rPr>
                <w:rFonts w:eastAsia="Poppins"/>
                <w:bCs/>
                <w:color w:val="242021"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5757655" w14:textId="59703654" w:rsidR="006E3A63" w:rsidRPr="0001751C" w:rsidRDefault="006E3A63" w:rsidP="006E3A63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66497983" w14:textId="77777777" w:rsidR="006E3A63" w:rsidRDefault="006E3A63" w:rsidP="006E3A63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2BC7803E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1F8F8259" w14:textId="77777777" w:rsidR="006E3A63" w:rsidRDefault="006E3A63" w:rsidP="006E3A63">
            <w:pPr>
              <w:jc w:val="both"/>
            </w:pPr>
          </w:p>
        </w:tc>
      </w:tr>
      <w:tr w:rsidR="006E3A63" w14:paraId="48ECC213" w14:textId="77777777" w:rsidTr="001277B7">
        <w:tc>
          <w:tcPr>
            <w:tcW w:w="10416" w:type="dxa"/>
            <w:gridSpan w:val="6"/>
            <w:vAlign w:val="center"/>
          </w:tcPr>
          <w:p w14:paraId="25F1D107" w14:textId="670FE92A" w:rsidR="006E3A63" w:rsidRDefault="006E3A63" w:rsidP="006E3A6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7</w:t>
            </w:r>
          </w:p>
        </w:tc>
      </w:tr>
      <w:tr w:rsidR="006E3A63" w14:paraId="0767D4B7" w14:textId="77777777" w:rsidTr="00AB56FE">
        <w:tc>
          <w:tcPr>
            <w:tcW w:w="484" w:type="dxa"/>
            <w:vAlign w:val="center"/>
          </w:tcPr>
          <w:p w14:paraId="28110916" w14:textId="3BF39ECE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01" w:type="dxa"/>
            <w:vAlign w:val="center"/>
          </w:tcPr>
          <w:p w14:paraId="3096540E" w14:textId="0FC0BE8E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1.1.2; 2.1.1; 2.2.3; 4.1.1</w:t>
            </w:r>
          </w:p>
        </w:tc>
        <w:tc>
          <w:tcPr>
            <w:tcW w:w="4213" w:type="dxa"/>
            <w:vAlign w:val="center"/>
          </w:tcPr>
          <w:p w14:paraId="1223665E" w14:textId="5F574A20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1 “Parts of the House”</w:t>
            </w:r>
          </w:p>
        </w:tc>
        <w:tc>
          <w:tcPr>
            <w:tcW w:w="506" w:type="dxa"/>
            <w:vAlign w:val="center"/>
          </w:tcPr>
          <w:p w14:paraId="731AF059" w14:textId="0FE3D654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837C1E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2E3D796B" w14:textId="77777777" w:rsidR="006E3A63" w:rsidRDefault="006E3A63" w:rsidP="006E3A63">
            <w:pPr>
              <w:jc w:val="both"/>
            </w:pPr>
          </w:p>
        </w:tc>
      </w:tr>
      <w:tr w:rsidR="006E3A63" w14:paraId="3897CAA4" w14:textId="77777777" w:rsidTr="00AB56FE">
        <w:tc>
          <w:tcPr>
            <w:tcW w:w="484" w:type="dxa"/>
            <w:vAlign w:val="center"/>
          </w:tcPr>
          <w:p w14:paraId="35D96E74" w14:textId="4612125B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01" w:type="dxa"/>
            <w:vAlign w:val="center"/>
          </w:tcPr>
          <w:p w14:paraId="716F25EA" w14:textId="705AF658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2.1.1; 2.2.2; 4.1.1</w:t>
            </w:r>
          </w:p>
        </w:tc>
        <w:tc>
          <w:tcPr>
            <w:tcW w:w="4213" w:type="dxa"/>
            <w:vAlign w:val="center"/>
          </w:tcPr>
          <w:p w14:paraId="500E70AD" w14:textId="32C38CC9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2 “Numbers 11-20”</w:t>
            </w:r>
          </w:p>
        </w:tc>
        <w:tc>
          <w:tcPr>
            <w:tcW w:w="506" w:type="dxa"/>
            <w:vAlign w:val="center"/>
          </w:tcPr>
          <w:p w14:paraId="550581A0" w14:textId="3DDB317F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4ABCBA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0137111A" w14:textId="77777777" w:rsidR="006E3A63" w:rsidRDefault="006E3A63" w:rsidP="006E3A63">
            <w:pPr>
              <w:jc w:val="both"/>
            </w:pPr>
          </w:p>
        </w:tc>
      </w:tr>
      <w:tr w:rsidR="006E3A63" w14:paraId="7C21CC1A" w14:textId="77777777" w:rsidTr="00AB56FE">
        <w:tc>
          <w:tcPr>
            <w:tcW w:w="484" w:type="dxa"/>
            <w:vAlign w:val="center"/>
          </w:tcPr>
          <w:p w14:paraId="5470C8AE" w14:textId="2E767749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01" w:type="dxa"/>
            <w:vAlign w:val="center"/>
          </w:tcPr>
          <w:p w14:paraId="05CFA29E" w14:textId="6CA986FA" w:rsidR="006E3A63" w:rsidRDefault="006E3A63" w:rsidP="006E3A63">
            <w:pPr>
              <w:jc w:val="both"/>
            </w:pPr>
            <w:r w:rsidRPr="0001751C">
              <w:rPr>
                <w:rFonts w:eastAsia="Poppins"/>
                <w:bCs/>
                <w:color w:val="242021"/>
              </w:rPr>
              <w:t>2.1.2; 2.1.3; 2.2.4; 4.1.1</w:t>
            </w:r>
          </w:p>
        </w:tc>
        <w:tc>
          <w:tcPr>
            <w:tcW w:w="4213" w:type="dxa"/>
            <w:vAlign w:val="center"/>
          </w:tcPr>
          <w:p w14:paraId="099E2DFD" w14:textId="6672830C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“Different Homes”</w:t>
            </w:r>
          </w:p>
        </w:tc>
        <w:tc>
          <w:tcPr>
            <w:tcW w:w="506" w:type="dxa"/>
            <w:vAlign w:val="center"/>
          </w:tcPr>
          <w:p w14:paraId="14570B4B" w14:textId="6C68BC28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A59018D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739D7F19" w14:textId="77777777" w:rsidR="006E3A63" w:rsidRDefault="006E3A63" w:rsidP="006E3A63">
            <w:pPr>
              <w:jc w:val="both"/>
            </w:pPr>
          </w:p>
        </w:tc>
      </w:tr>
      <w:tr w:rsidR="006E3A63" w14:paraId="4FA56872" w14:textId="77777777" w:rsidTr="001277B7">
        <w:tc>
          <w:tcPr>
            <w:tcW w:w="10416" w:type="dxa"/>
            <w:gridSpan w:val="6"/>
            <w:vAlign w:val="center"/>
          </w:tcPr>
          <w:p w14:paraId="06D90BC6" w14:textId="7FB70B49" w:rsidR="006E3A63" w:rsidRDefault="006E3A63" w:rsidP="006E3A6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8</w:t>
            </w:r>
          </w:p>
        </w:tc>
      </w:tr>
      <w:tr w:rsidR="006E3A63" w14:paraId="2E1D7EE8" w14:textId="77777777" w:rsidTr="00E64BEE">
        <w:tc>
          <w:tcPr>
            <w:tcW w:w="484" w:type="dxa"/>
            <w:vAlign w:val="center"/>
          </w:tcPr>
          <w:p w14:paraId="1D3B7117" w14:textId="3177702D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01" w:type="dxa"/>
            <w:vAlign w:val="center"/>
          </w:tcPr>
          <w:p w14:paraId="0C6E2E44" w14:textId="2AC343AC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2.1.1; 2.2.1; 4.1.1</w:t>
            </w:r>
          </w:p>
        </w:tc>
        <w:tc>
          <w:tcPr>
            <w:tcW w:w="4213" w:type="dxa"/>
            <w:vAlign w:val="center"/>
          </w:tcPr>
          <w:p w14:paraId="79F18EF0" w14:textId="3B2404CB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1 “Food”</w:t>
            </w:r>
          </w:p>
        </w:tc>
        <w:tc>
          <w:tcPr>
            <w:tcW w:w="506" w:type="dxa"/>
            <w:vAlign w:val="center"/>
          </w:tcPr>
          <w:p w14:paraId="43057BC8" w14:textId="20060992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458C3015" w14:textId="77777777" w:rsidR="006E3A63" w:rsidRDefault="006E3A63" w:rsidP="006E3A63">
            <w:pPr>
              <w:jc w:val="both"/>
            </w:pPr>
          </w:p>
        </w:tc>
      </w:tr>
      <w:tr w:rsidR="006E3A63" w14:paraId="1178F136" w14:textId="77777777" w:rsidTr="00E64BEE">
        <w:tc>
          <w:tcPr>
            <w:tcW w:w="484" w:type="dxa"/>
            <w:vAlign w:val="center"/>
          </w:tcPr>
          <w:p w14:paraId="125D8069" w14:textId="6DFCCDD3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01" w:type="dxa"/>
            <w:vAlign w:val="center"/>
          </w:tcPr>
          <w:p w14:paraId="2814093F" w14:textId="2007D5E8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1.1.3; 2.1.2; 2.2.1; 4.1.1</w:t>
            </w:r>
          </w:p>
        </w:tc>
        <w:tc>
          <w:tcPr>
            <w:tcW w:w="4213" w:type="dxa"/>
            <w:vAlign w:val="center"/>
          </w:tcPr>
          <w:p w14:paraId="23B38C35" w14:textId="6FD8A3DA" w:rsidR="006E3A63" w:rsidRDefault="006E3A63" w:rsidP="006E3A63">
            <w:pPr>
              <w:jc w:val="both"/>
            </w:pPr>
            <w:r w:rsidRPr="0001751C">
              <w:rPr>
                <w:rFonts w:eastAsia="Arial"/>
                <w:bCs/>
              </w:rPr>
              <w:t>Dərs 2“Fruit and Vegetables”</w:t>
            </w:r>
          </w:p>
        </w:tc>
        <w:tc>
          <w:tcPr>
            <w:tcW w:w="506" w:type="dxa"/>
            <w:vAlign w:val="center"/>
          </w:tcPr>
          <w:p w14:paraId="3A168A52" w14:textId="77A9275C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6443A0B3" w14:textId="77777777" w:rsidR="006E3A63" w:rsidRDefault="006E3A63" w:rsidP="006E3A63">
            <w:pPr>
              <w:jc w:val="both"/>
            </w:pPr>
          </w:p>
        </w:tc>
      </w:tr>
      <w:tr w:rsidR="006E3A63" w14:paraId="399431E0" w14:textId="77777777" w:rsidTr="00E64BEE">
        <w:tc>
          <w:tcPr>
            <w:tcW w:w="484" w:type="dxa"/>
            <w:vAlign w:val="center"/>
          </w:tcPr>
          <w:p w14:paraId="41C41952" w14:textId="07549049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01" w:type="dxa"/>
            <w:vAlign w:val="center"/>
          </w:tcPr>
          <w:p w14:paraId="1B0C47FE" w14:textId="67A5F680" w:rsidR="006E3A63" w:rsidRDefault="006E3A63" w:rsidP="006E3A63">
            <w:pPr>
              <w:jc w:val="left"/>
            </w:pPr>
            <w:r w:rsidRPr="0001751C">
              <w:rPr>
                <w:rFonts w:eastAsia="Poppins"/>
                <w:bCs/>
                <w:color w:val="242021"/>
              </w:rPr>
              <w:t>2.1.2; 2.1.3; 2.2.4; 4.1.1</w:t>
            </w:r>
          </w:p>
        </w:tc>
        <w:tc>
          <w:tcPr>
            <w:tcW w:w="4213" w:type="dxa"/>
            <w:vAlign w:val="center"/>
          </w:tcPr>
          <w:p w14:paraId="41328FA6" w14:textId="34335B1A" w:rsidR="006E3A63" w:rsidRPr="006E3A63" w:rsidRDefault="006E3A63" w:rsidP="006E3A63">
            <w:pPr>
              <w:jc w:val="both"/>
              <w:rPr>
                <w:rFonts w:eastAsia="Arial"/>
                <w:bCs/>
              </w:rPr>
            </w:pPr>
            <w:r w:rsidRPr="0001751C">
              <w:rPr>
                <w:rFonts w:eastAsia="Arial"/>
                <w:bCs/>
              </w:rPr>
              <w:t>Dərs 3  Picture Story</w:t>
            </w:r>
            <w:r>
              <w:rPr>
                <w:rFonts w:eastAsia="Arial"/>
                <w:bCs/>
              </w:rPr>
              <w:t xml:space="preserve"> </w:t>
            </w:r>
            <w:r w:rsidRPr="0001751C">
              <w:rPr>
                <w:rFonts w:eastAsia="Arial"/>
                <w:bCs/>
              </w:rPr>
              <w:t>“Lunchtime at the Zoo”</w:t>
            </w:r>
          </w:p>
        </w:tc>
        <w:tc>
          <w:tcPr>
            <w:tcW w:w="506" w:type="dxa"/>
            <w:vAlign w:val="center"/>
          </w:tcPr>
          <w:p w14:paraId="4BBDABDF" w14:textId="200E7954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6B83C7C8" w14:textId="77777777" w:rsidR="006E3A63" w:rsidRDefault="006E3A63" w:rsidP="006E3A63">
            <w:pPr>
              <w:jc w:val="both"/>
            </w:pPr>
          </w:p>
        </w:tc>
      </w:tr>
      <w:tr w:rsidR="006E3A63" w14:paraId="33DC4F20" w14:textId="77777777" w:rsidTr="00DE5A01">
        <w:tc>
          <w:tcPr>
            <w:tcW w:w="484" w:type="dxa"/>
            <w:vAlign w:val="center"/>
          </w:tcPr>
          <w:p w14:paraId="180B2987" w14:textId="12298C69" w:rsidR="006E3A63" w:rsidRDefault="00AF2489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01" w:type="dxa"/>
            <w:vAlign w:val="center"/>
          </w:tcPr>
          <w:p w14:paraId="7F44EB58" w14:textId="2E032DCA" w:rsidR="006E3A63" w:rsidRPr="006E3A63" w:rsidRDefault="006E3A63" w:rsidP="006E3A63">
            <w:pPr>
              <w:rPr>
                <w:b/>
                <w:bCs/>
              </w:rPr>
            </w:pPr>
            <w:r w:rsidRPr="006E3A63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2057DDE" w14:textId="1F1AD083" w:rsidR="006E3A63" w:rsidRDefault="006E3A63" w:rsidP="006E3A63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77BA5A87" w14:textId="7073DADD" w:rsidR="006E3A63" w:rsidRDefault="006E3A63" w:rsidP="006E3A6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2FE5AD" w14:textId="77777777" w:rsidR="006E3A63" w:rsidRDefault="006E3A63" w:rsidP="006E3A63">
            <w:pPr>
              <w:jc w:val="both"/>
            </w:pPr>
          </w:p>
        </w:tc>
        <w:tc>
          <w:tcPr>
            <w:tcW w:w="2411" w:type="dxa"/>
          </w:tcPr>
          <w:p w14:paraId="1F8B08C6" w14:textId="77777777" w:rsidR="006E3A63" w:rsidRDefault="006E3A63" w:rsidP="006E3A63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DC06F0" w14:paraId="54F5F9FC" w14:textId="77777777" w:rsidTr="004A0D9D">
        <w:tc>
          <w:tcPr>
            <w:tcW w:w="817" w:type="dxa"/>
          </w:tcPr>
          <w:p w14:paraId="2EBA16F6" w14:textId="4F2F5148" w:rsidR="00DC06F0" w:rsidRPr="00FC5CBD" w:rsidRDefault="00DC06F0" w:rsidP="00DC06F0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40F95E3" w14:textId="543269A4" w:rsidR="00DC06F0" w:rsidRDefault="00DC06F0" w:rsidP="00DC06F0">
            <w:pPr>
              <w:tabs>
                <w:tab w:val="left" w:pos="1764"/>
              </w:tabs>
              <w:jc w:val="both"/>
            </w:pPr>
            <w:r w:rsidRPr="002A37DD">
              <w:t>Təqdim olunan nitq nümunələrini</w:t>
            </w:r>
            <w:r>
              <w:t xml:space="preserve"> başa düşdüyünü nümayiş etdirir</w:t>
            </w:r>
          </w:p>
        </w:tc>
      </w:tr>
      <w:tr w:rsidR="00DC06F0" w14:paraId="598FE9E0" w14:textId="77777777" w:rsidTr="004A0D9D">
        <w:tc>
          <w:tcPr>
            <w:tcW w:w="817" w:type="dxa"/>
          </w:tcPr>
          <w:p w14:paraId="7B840E30" w14:textId="654E2646" w:rsidR="00DC06F0" w:rsidRPr="00FC5CBD" w:rsidRDefault="00DC06F0" w:rsidP="00DC06F0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142138E2" w14:textId="33ABBA20" w:rsidR="00DC06F0" w:rsidRDefault="00DC06F0" w:rsidP="00DC06F0">
            <w:pPr>
              <w:jc w:val="both"/>
            </w:pPr>
            <w:r w:rsidRPr="002A37DD">
              <w:t>Müraciətlərə əməl edir</w:t>
            </w:r>
          </w:p>
        </w:tc>
      </w:tr>
      <w:tr w:rsidR="00DC06F0" w14:paraId="06A5AC4F" w14:textId="77777777" w:rsidTr="004A0D9D">
        <w:tc>
          <w:tcPr>
            <w:tcW w:w="817" w:type="dxa"/>
          </w:tcPr>
          <w:p w14:paraId="010C23ED" w14:textId="021F3396" w:rsidR="00DC06F0" w:rsidRPr="00FC5CBD" w:rsidRDefault="00DC06F0" w:rsidP="00DC06F0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49CADDA4" w14:textId="2DC27233" w:rsidR="00DC06F0" w:rsidRDefault="00DC06F0" w:rsidP="00DC06F0">
            <w:pPr>
              <w:jc w:val="both"/>
            </w:pPr>
            <w:r w:rsidRPr="002A37DD">
              <w:t>Adını eşitdiyi əşya və hadisələri şəkillərdə seçir və göstərir</w:t>
            </w:r>
          </w:p>
        </w:tc>
      </w:tr>
      <w:tr w:rsidR="00DC06F0" w14:paraId="76F56196" w14:textId="77777777" w:rsidTr="004A0D9D">
        <w:tc>
          <w:tcPr>
            <w:tcW w:w="817" w:type="dxa"/>
          </w:tcPr>
          <w:p w14:paraId="1CCFF578" w14:textId="020AA10B" w:rsidR="00DC06F0" w:rsidRPr="00FC5CBD" w:rsidRDefault="00DC06F0" w:rsidP="00DC06F0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7108BADB" w14:textId="0358CF61" w:rsidR="00DC06F0" w:rsidRDefault="00DC06F0" w:rsidP="00DC06F0">
            <w:pPr>
              <w:jc w:val="both"/>
            </w:pPr>
            <w:r w:rsidRPr="002A37DD">
              <w:t>Əşya və hadisələri eşitdiyi əlamətlərinə görə fərqləndirir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76163165" w:rsidR="008F096A" w:rsidRPr="003B450A" w:rsidRDefault="00FC5CBD" w:rsidP="00FC5CB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2. Danışma</w:t>
            </w:r>
          </w:p>
        </w:tc>
      </w:tr>
      <w:tr w:rsidR="00DC06F0" w14:paraId="4984A869" w14:textId="77777777" w:rsidTr="000C2745">
        <w:tc>
          <w:tcPr>
            <w:tcW w:w="817" w:type="dxa"/>
            <w:vAlign w:val="center"/>
          </w:tcPr>
          <w:p w14:paraId="1650263F" w14:textId="79931B8E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1BD806AC" w14:textId="7947EEF1" w:rsidR="00DC06F0" w:rsidRDefault="00DC06F0" w:rsidP="00DC06F0">
            <w:pPr>
              <w:jc w:val="both"/>
            </w:pPr>
            <w:r w:rsidRPr="002A37DD">
              <w:t>Düzgün tələffüz bacarıqlarına yiyələndiyini nümayiş etdirir</w:t>
            </w:r>
          </w:p>
        </w:tc>
      </w:tr>
      <w:tr w:rsidR="00DC06F0" w14:paraId="2BD6E973" w14:textId="77777777" w:rsidTr="000C2745">
        <w:tc>
          <w:tcPr>
            <w:tcW w:w="817" w:type="dxa"/>
            <w:vAlign w:val="center"/>
          </w:tcPr>
          <w:p w14:paraId="7488949F" w14:textId="1B950D80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36BA8040" w14:textId="2C79651F" w:rsidR="00DC06F0" w:rsidRDefault="00DC06F0" w:rsidP="00DC06F0">
            <w:pPr>
              <w:jc w:val="both"/>
            </w:pPr>
            <w:r w:rsidRPr="002A37DD">
              <w:t>Dinlədiyi söz və söz birləşmələrini təkrar edir</w:t>
            </w:r>
          </w:p>
        </w:tc>
      </w:tr>
      <w:tr w:rsidR="00DC06F0" w14:paraId="6466D1B6" w14:textId="77777777" w:rsidTr="000C2745">
        <w:tc>
          <w:tcPr>
            <w:tcW w:w="817" w:type="dxa"/>
            <w:vAlign w:val="center"/>
          </w:tcPr>
          <w:p w14:paraId="2044F039" w14:textId="4033A52B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0FC06EC9" w14:textId="6B9DAFDA" w:rsidR="00DC06F0" w:rsidRDefault="00DC06F0" w:rsidP="00DC06F0">
            <w:pPr>
              <w:jc w:val="both"/>
            </w:pPr>
            <w:r w:rsidRPr="002A37DD">
              <w:t>Dinlədiyi sadə cümlələri təkrar edir</w:t>
            </w:r>
          </w:p>
        </w:tc>
      </w:tr>
      <w:tr w:rsidR="00DC06F0" w14:paraId="1A34FC13" w14:textId="77777777" w:rsidTr="000C2745">
        <w:tc>
          <w:tcPr>
            <w:tcW w:w="817" w:type="dxa"/>
            <w:vAlign w:val="center"/>
          </w:tcPr>
          <w:p w14:paraId="6329E705" w14:textId="185428E8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9526" w:type="dxa"/>
            <w:vAlign w:val="center"/>
          </w:tcPr>
          <w:p w14:paraId="599091C4" w14:textId="3B16CC63" w:rsidR="00DC06F0" w:rsidRDefault="00DC06F0" w:rsidP="00DC06F0">
            <w:pPr>
              <w:jc w:val="both"/>
            </w:pPr>
            <w:r w:rsidRPr="002A37DD">
              <w:t>Öyrəndiyi söz və söz birləşmələrini tələffüz edir</w:t>
            </w:r>
          </w:p>
        </w:tc>
      </w:tr>
      <w:tr w:rsidR="00DC06F0" w14:paraId="33792172" w14:textId="77777777" w:rsidTr="000C2745">
        <w:tc>
          <w:tcPr>
            <w:tcW w:w="817" w:type="dxa"/>
            <w:vAlign w:val="center"/>
          </w:tcPr>
          <w:p w14:paraId="15A36D82" w14:textId="6FB20E4A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2.1.4.</w:t>
            </w:r>
          </w:p>
        </w:tc>
        <w:tc>
          <w:tcPr>
            <w:tcW w:w="9526" w:type="dxa"/>
            <w:vAlign w:val="center"/>
          </w:tcPr>
          <w:p w14:paraId="39ACC11C" w14:textId="7D351553" w:rsidR="00DC06F0" w:rsidRDefault="00DC06F0" w:rsidP="00DC06F0">
            <w:pPr>
              <w:jc w:val="both"/>
            </w:pPr>
            <w:r w:rsidRPr="002A37DD">
              <w:t>Öyrəndiyi sadə cümlələri tələffüz edir</w:t>
            </w:r>
          </w:p>
        </w:tc>
      </w:tr>
      <w:tr w:rsidR="00DC06F0" w14:paraId="168FCCBC" w14:textId="77777777" w:rsidTr="000C2745">
        <w:tc>
          <w:tcPr>
            <w:tcW w:w="817" w:type="dxa"/>
            <w:vAlign w:val="center"/>
          </w:tcPr>
          <w:p w14:paraId="1746F472" w14:textId="1CDB2E10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526" w:type="dxa"/>
            <w:vAlign w:val="center"/>
          </w:tcPr>
          <w:p w14:paraId="181C73B6" w14:textId="6323ED71" w:rsidR="00DC06F0" w:rsidRDefault="00DC06F0" w:rsidP="00DC06F0">
            <w:pPr>
              <w:jc w:val="both"/>
            </w:pPr>
            <w:r w:rsidRPr="002A37DD">
              <w:t>Öyrəndiyi nitq nümunələrindən istifadə edərək ünsiyyət qurmaq bacarıqları nümayiş etdirir</w:t>
            </w:r>
          </w:p>
        </w:tc>
      </w:tr>
      <w:tr w:rsidR="00DC06F0" w14:paraId="6227E42C" w14:textId="77777777" w:rsidTr="000C2745">
        <w:tc>
          <w:tcPr>
            <w:tcW w:w="817" w:type="dxa"/>
            <w:vAlign w:val="center"/>
          </w:tcPr>
          <w:p w14:paraId="30948F44" w14:textId="1F82D4FC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4E4903E9" w14:textId="15B2C1E5" w:rsidR="00DC06F0" w:rsidRDefault="00DC06F0" w:rsidP="00DC06F0">
            <w:pPr>
              <w:jc w:val="both"/>
            </w:pPr>
            <w:r w:rsidRPr="002A37DD">
              <w:t>Müxtəlif məzmunlu şəkillərdə əks olunan əşya və hadisələri (ailə, məktəb) adlandırır</w:t>
            </w:r>
          </w:p>
        </w:tc>
      </w:tr>
      <w:tr w:rsidR="00DC06F0" w14:paraId="7A0F87F2" w14:textId="77777777" w:rsidTr="000C2745">
        <w:tc>
          <w:tcPr>
            <w:tcW w:w="817" w:type="dxa"/>
            <w:vAlign w:val="center"/>
          </w:tcPr>
          <w:p w14:paraId="1A35BC8C" w14:textId="793191B9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</w:t>
            </w:r>
          </w:p>
        </w:tc>
        <w:tc>
          <w:tcPr>
            <w:tcW w:w="9526" w:type="dxa"/>
            <w:vAlign w:val="center"/>
          </w:tcPr>
          <w:p w14:paraId="1A8EF9BD" w14:textId="757E7C3D" w:rsidR="00DC06F0" w:rsidRDefault="00DC06F0" w:rsidP="00DC06F0">
            <w:pPr>
              <w:jc w:val="both"/>
            </w:pPr>
            <w:r w:rsidRPr="002A37DD">
              <w:t>Adlandırdığı əşyaların əlamətlərini (forma və kəmiyyət) sadalayır</w:t>
            </w:r>
          </w:p>
        </w:tc>
      </w:tr>
      <w:tr w:rsidR="00DC06F0" w14:paraId="280367CC" w14:textId="77777777" w:rsidTr="000C2745">
        <w:tc>
          <w:tcPr>
            <w:tcW w:w="817" w:type="dxa"/>
            <w:vAlign w:val="center"/>
          </w:tcPr>
          <w:p w14:paraId="7C37B00F" w14:textId="7DB05FAA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2.2.3</w:t>
            </w:r>
          </w:p>
        </w:tc>
        <w:tc>
          <w:tcPr>
            <w:tcW w:w="9526" w:type="dxa"/>
            <w:vAlign w:val="center"/>
          </w:tcPr>
          <w:p w14:paraId="7F6A31BF" w14:textId="6244E6ED" w:rsidR="00DC06F0" w:rsidRDefault="00DC06F0" w:rsidP="00DC06F0">
            <w:pPr>
              <w:jc w:val="both"/>
            </w:pPr>
            <w:r w:rsidRPr="002A37DD">
              <w:t>Şəkildə əks olunan əşya və hadisələri öyrəndiyi sözlər əsasında təsvir edir</w:t>
            </w:r>
          </w:p>
        </w:tc>
      </w:tr>
      <w:tr w:rsidR="00DC06F0" w14:paraId="7EF87E27" w14:textId="77777777" w:rsidTr="000C2745">
        <w:tc>
          <w:tcPr>
            <w:tcW w:w="817" w:type="dxa"/>
            <w:vAlign w:val="center"/>
          </w:tcPr>
          <w:p w14:paraId="7ABBAF76" w14:textId="7252E787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2.2.4</w:t>
            </w:r>
          </w:p>
        </w:tc>
        <w:tc>
          <w:tcPr>
            <w:tcW w:w="9526" w:type="dxa"/>
            <w:vAlign w:val="center"/>
          </w:tcPr>
          <w:p w14:paraId="0D472F91" w14:textId="4B8AEFEF" w:rsidR="00DC06F0" w:rsidRDefault="00DC06F0" w:rsidP="00DC06F0">
            <w:pPr>
              <w:jc w:val="both"/>
            </w:pPr>
            <w:r w:rsidRPr="002A37DD">
              <w:t>Öyrəndiyi sözlərdən və sadə nitq etiketlərindən  istifadə edərək ünsiyyət qurur</w:t>
            </w:r>
          </w:p>
        </w:tc>
      </w:tr>
      <w:tr w:rsidR="00DC06F0" w14:paraId="722EEF41" w14:textId="77777777" w:rsidTr="00A439EA">
        <w:tc>
          <w:tcPr>
            <w:tcW w:w="10343" w:type="dxa"/>
            <w:gridSpan w:val="2"/>
            <w:vAlign w:val="center"/>
          </w:tcPr>
          <w:p w14:paraId="3ABFFBE2" w14:textId="3FBC5D1B" w:rsidR="00DC06F0" w:rsidRPr="00DC06F0" w:rsidRDefault="00DC06F0" w:rsidP="00DC06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DC06F0" w14:paraId="14D210F0" w14:textId="77777777" w:rsidTr="000C2745">
        <w:tc>
          <w:tcPr>
            <w:tcW w:w="817" w:type="dxa"/>
            <w:vAlign w:val="center"/>
          </w:tcPr>
          <w:p w14:paraId="4840ACAF" w14:textId="7B8AE057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742D9C4C" w14:textId="4BBA0A14" w:rsidR="00DC06F0" w:rsidRPr="002A37DD" w:rsidRDefault="00DC06F0" w:rsidP="00DC06F0">
            <w:pPr>
              <w:jc w:val="both"/>
            </w:pPr>
            <w:r w:rsidRPr="002A37DD">
              <w:t>Hərf elementləri üzrə düzgün yazı bacarıqları nümayiş etdirir</w:t>
            </w:r>
          </w:p>
        </w:tc>
      </w:tr>
      <w:tr w:rsidR="00DC06F0" w14:paraId="4210F2E7" w14:textId="77777777" w:rsidTr="000C2745">
        <w:tc>
          <w:tcPr>
            <w:tcW w:w="817" w:type="dxa"/>
            <w:vAlign w:val="center"/>
          </w:tcPr>
          <w:p w14:paraId="3117917D" w14:textId="19CD5176" w:rsidR="00DC06F0" w:rsidRDefault="00DC06F0" w:rsidP="00DC06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70352673" w14:textId="3B216DC5" w:rsidR="00DC06F0" w:rsidRPr="002A37DD" w:rsidRDefault="00DC06F0" w:rsidP="00DC06F0">
            <w:pPr>
              <w:jc w:val="both"/>
            </w:pPr>
            <w:r w:rsidRPr="002A37DD">
              <w:t>Hərf elementlərini düzgün yazir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0D47" w14:textId="77777777" w:rsidR="007506BF" w:rsidRDefault="007506BF" w:rsidP="004F7453">
      <w:r>
        <w:separator/>
      </w:r>
    </w:p>
  </w:endnote>
  <w:endnote w:type="continuationSeparator" w:id="0">
    <w:p w14:paraId="6870955B" w14:textId="77777777" w:rsidR="007506BF" w:rsidRDefault="007506BF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9016" w14:textId="77777777" w:rsidR="007506BF" w:rsidRDefault="007506BF" w:rsidP="004F7453">
      <w:r>
        <w:separator/>
      </w:r>
    </w:p>
  </w:footnote>
  <w:footnote w:type="continuationSeparator" w:id="0">
    <w:p w14:paraId="4F23446D" w14:textId="77777777" w:rsidR="007506BF" w:rsidRDefault="007506BF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1277B7"/>
    <w:rsid w:val="00222B99"/>
    <w:rsid w:val="002F1FD5"/>
    <w:rsid w:val="00393AB9"/>
    <w:rsid w:val="003B450A"/>
    <w:rsid w:val="003C5CA8"/>
    <w:rsid w:val="003E497A"/>
    <w:rsid w:val="00402DCF"/>
    <w:rsid w:val="0048655F"/>
    <w:rsid w:val="004F7453"/>
    <w:rsid w:val="00562350"/>
    <w:rsid w:val="005A7863"/>
    <w:rsid w:val="005D54ED"/>
    <w:rsid w:val="005E3A79"/>
    <w:rsid w:val="006544D9"/>
    <w:rsid w:val="00656530"/>
    <w:rsid w:val="006A3B8B"/>
    <w:rsid w:val="006D20DC"/>
    <w:rsid w:val="006D6C0B"/>
    <w:rsid w:val="006E3A63"/>
    <w:rsid w:val="007506BF"/>
    <w:rsid w:val="00802A17"/>
    <w:rsid w:val="00821C22"/>
    <w:rsid w:val="00826DAE"/>
    <w:rsid w:val="00837CF3"/>
    <w:rsid w:val="008964A7"/>
    <w:rsid w:val="008F096A"/>
    <w:rsid w:val="00900E53"/>
    <w:rsid w:val="0094104A"/>
    <w:rsid w:val="00A22A2A"/>
    <w:rsid w:val="00A722F5"/>
    <w:rsid w:val="00AB2382"/>
    <w:rsid w:val="00AF2489"/>
    <w:rsid w:val="00C46342"/>
    <w:rsid w:val="00C61570"/>
    <w:rsid w:val="00C97DCD"/>
    <w:rsid w:val="00CC7996"/>
    <w:rsid w:val="00CF109C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9644A"/>
    <w:rsid w:val="00EE123A"/>
    <w:rsid w:val="00F41E14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32</cp:revision>
  <dcterms:created xsi:type="dcterms:W3CDTF">2022-08-15T06:05:00Z</dcterms:created>
  <dcterms:modified xsi:type="dcterms:W3CDTF">2023-09-06T10:19:00Z</dcterms:modified>
</cp:coreProperties>
</file>